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2172" w14:textId="041639F9" w:rsidR="00D173FE" w:rsidRPr="0085166C" w:rsidRDefault="00D173FE" w:rsidP="00F20BE7">
      <w:pPr>
        <w:jc w:val="right"/>
        <w:rPr>
          <w:rFonts w:ascii="Calibri" w:hAnsi="Calibri"/>
          <w:b/>
          <w:u w:val="single"/>
        </w:rPr>
      </w:pPr>
    </w:p>
    <w:p w14:paraId="5F889550" w14:textId="7CA12EED" w:rsidR="00297DEE" w:rsidRPr="00F20BE7" w:rsidRDefault="00F20BE7" w:rsidP="00297DEE">
      <w:pPr>
        <w:rPr>
          <w:rFonts w:asciiTheme="majorHAnsi" w:hAnsiTheme="majorHAnsi"/>
          <w:b/>
          <w:sz w:val="22"/>
          <w:szCs w:val="22"/>
          <w:u w:val="single"/>
        </w:rPr>
      </w:pPr>
      <w:r w:rsidRPr="00F20BE7">
        <w:rPr>
          <w:rFonts w:asciiTheme="majorHAnsi" w:hAnsiTheme="majorHAnsi"/>
          <w:b/>
          <w:sz w:val="22"/>
          <w:szCs w:val="22"/>
          <w:u w:val="single"/>
        </w:rPr>
        <w:t>Hypercalcemia in Pediatrics</w:t>
      </w:r>
    </w:p>
    <w:p w14:paraId="15D5125B" w14:textId="6B65292B" w:rsidR="007A7FC2" w:rsidRPr="00F20BE7" w:rsidRDefault="0085166C" w:rsidP="00297DEE">
      <w:pPr>
        <w:rPr>
          <w:rFonts w:asciiTheme="majorHAnsi" w:hAnsiTheme="majorHAnsi"/>
          <w:b/>
          <w:sz w:val="22"/>
          <w:szCs w:val="22"/>
        </w:rPr>
      </w:pPr>
      <w:r w:rsidRPr="00F20BE7">
        <w:rPr>
          <w:rFonts w:asciiTheme="majorHAnsi" w:hAnsiTheme="majorHAnsi"/>
          <w:b/>
          <w:sz w:val="22"/>
          <w:szCs w:val="22"/>
        </w:rPr>
        <w:t>Physiology of Calcium</w:t>
      </w:r>
      <w:r w:rsidR="006D00C3" w:rsidRPr="00F20BE7">
        <w:rPr>
          <w:rFonts w:asciiTheme="majorHAnsi" w:hAnsiTheme="majorHAnsi"/>
          <w:b/>
          <w:sz w:val="22"/>
          <w:szCs w:val="22"/>
        </w:rPr>
        <w:t xml:space="preserve"> </w:t>
      </w:r>
      <w:r w:rsidRPr="00F20BE7">
        <w:rPr>
          <w:rFonts w:asciiTheme="majorHAnsi" w:hAnsiTheme="majorHAnsi"/>
          <w:b/>
          <w:sz w:val="22"/>
          <w:szCs w:val="22"/>
        </w:rPr>
        <w:t>Homeostasis</w:t>
      </w:r>
    </w:p>
    <w:p w14:paraId="433593A5" w14:textId="116424E9" w:rsidR="0085166C" w:rsidRPr="00F20BE7" w:rsidRDefault="000577C5" w:rsidP="0085166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Calcium</w:t>
      </w:r>
      <w:r w:rsidR="005332BD" w:rsidRPr="00F20BE7">
        <w:rPr>
          <w:rFonts w:asciiTheme="majorHAnsi" w:hAnsiTheme="majorHAnsi"/>
          <w:sz w:val="22"/>
          <w:szCs w:val="22"/>
        </w:rPr>
        <w:t xml:space="preserve"> (Ca)</w:t>
      </w:r>
      <w:r w:rsidRPr="00F20BE7">
        <w:rPr>
          <w:rFonts w:asciiTheme="majorHAnsi" w:hAnsiTheme="majorHAnsi"/>
          <w:sz w:val="22"/>
          <w:szCs w:val="22"/>
        </w:rPr>
        <w:t xml:space="preserve"> is m</w:t>
      </w:r>
      <w:r w:rsidR="0085166C" w:rsidRPr="00F20BE7">
        <w:rPr>
          <w:rFonts w:asciiTheme="majorHAnsi" w:hAnsiTheme="majorHAnsi"/>
          <w:sz w:val="22"/>
          <w:szCs w:val="22"/>
        </w:rPr>
        <w:t xml:space="preserve">aintained </w:t>
      </w:r>
      <w:r w:rsidRPr="00F20BE7">
        <w:rPr>
          <w:rFonts w:asciiTheme="majorHAnsi" w:hAnsiTheme="majorHAnsi"/>
          <w:sz w:val="22"/>
          <w:szCs w:val="22"/>
        </w:rPr>
        <w:t xml:space="preserve">primarily </w:t>
      </w:r>
      <w:r w:rsidR="0085166C" w:rsidRPr="00F20BE7">
        <w:rPr>
          <w:rFonts w:asciiTheme="majorHAnsi" w:hAnsiTheme="majorHAnsi"/>
          <w:sz w:val="22"/>
          <w:szCs w:val="22"/>
        </w:rPr>
        <w:t xml:space="preserve">by parathyroid hormone (PTH) and </w:t>
      </w:r>
      <w:r w:rsidR="006D00C3" w:rsidRPr="00F20BE7">
        <w:rPr>
          <w:rFonts w:asciiTheme="majorHAnsi" w:hAnsiTheme="majorHAnsi"/>
          <w:sz w:val="22"/>
          <w:szCs w:val="22"/>
        </w:rPr>
        <w:t xml:space="preserve">calcitriol (1,25 </w:t>
      </w:r>
      <w:r w:rsidR="00CC7050" w:rsidRPr="00F20BE7">
        <w:rPr>
          <w:rFonts w:asciiTheme="majorHAnsi" w:hAnsiTheme="majorHAnsi"/>
          <w:sz w:val="22"/>
          <w:szCs w:val="22"/>
        </w:rPr>
        <w:t>dihydroxy</w:t>
      </w:r>
      <w:r w:rsidR="006D00C3" w:rsidRPr="00F20BE7">
        <w:rPr>
          <w:rFonts w:asciiTheme="majorHAnsi" w:hAnsiTheme="majorHAnsi"/>
          <w:sz w:val="22"/>
          <w:szCs w:val="22"/>
        </w:rPr>
        <w:t>vitamin D) through actions on the bone, kidney, and GI tract</w:t>
      </w:r>
    </w:p>
    <w:p w14:paraId="6C47F621" w14:textId="12876553" w:rsidR="00217A90" w:rsidRPr="00F20BE7" w:rsidRDefault="005332BD" w:rsidP="006D00C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PTH</w:t>
      </w:r>
      <w:r w:rsidR="006D00C3" w:rsidRPr="00F20BE7">
        <w:rPr>
          <w:rFonts w:asciiTheme="majorHAnsi" w:hAnsiTheme="majorHAnsi"/>
          <w:sz w:val="22"/>
          <w:szCs w:val="22"/>
        </w:rPr>
        <w:t>:</w:t>
      </w:r>
    </w:p>
    <w:p w14:paraId="51828D40" w14:textId="41C8426D" w:rsidR="00217A90" w:rsidRPr="00F20BE7" w:rsidRDefault="00217A90" w:rsidP="00217A90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S</w:t>
      </w:r>
      <w:r w:rsidR="006D00C3" w:rsidRPr="00F20BE7">
        <w:rPr>
          <w:rFonts w:asciiTheme="majorHAnsi" w:hAnsiTheme="majorHAnsi"/>
          <w:sz w:val="22"/>
          <w:szCs w:val="22"/>
        </w:rPr>
        <w:t>ec</w:t>
      </w:r>
      <w:r w:rsidR="005332BD" w:rsidRPr="00F20BE7">
        <w:rPr>
          <w:rFonts w:asciiTheme="majorHAnsi" w:hAnsiTheme="majorHAnsi"/>
          <w:sz w:val="22"/>
          <w:szCs w:val="22"/>
        </w:rPr>
        <w:t>reted in response to low Ca</w:t>
      </w:r>
      <w:r w:rsidR="006D00C3" w:rsidRPr="00F20BE7">
        <w:rPr>
          <w:rFonts w:asciiTheme="majorHAnsi" w:hAnsiTheme="majorHAnsi"/>
          <w:sz w:val="22"/>
          <w:szCs w:val="22"/>
        </w:rPr>
        <w:t xml:space="preserve"> (sensed by </w:t>
      </w:r>
      <w:r w:rsidR="00BC64C5" w:rsidRPr="00F20BE7">
        <w:rPr>
          <w:rFonts w:asciiTheme="majorHAnsi" w:hAnsiTheme="majorHAnsi"/>
          <w:sz w:val="22"/>
          <w:szCs w:val="22"/>
        </w:rPr>
        <w:t>Calcium-sensing R</w:t>
      </w:r>
      <w:r w:rsidR="006D00C3" w:rsidRPr="00F20BE7">
        <w:rPr>
          <w:rFonts w:asciiTheme="majorHAnsi" w:hAnsiTheme="majorHAnsi"/>
          <w:sz w:val="22"/>
          <w:szCs w:val="22"/>
        </w:rPr>
        <w:t>eceptor on parathyroid cells)</w:t>
      </w:r>
      <w:r w:rsidRPr="00F20BE7">
        <w:rPr>
          <w:rFonts w:asciiTheme="majorHAnsi" w:hAnsiTheme="majorHAnsi"/>
          <w:sz w:val="22"/>
          <w:szCs w:val="22"/>
        </w:rPr>
        <w:t xml:space="preserve">. </w:t>
      </w:r>
    </w:p>
    <w:p w14:paraId="01C0144A" w14:textId="0E296FE7" w:rsidR="00BC64C5" w:rsidRPr="00F20BE7" w:rsidRDefault="000577C5" w:rsidP="005332BD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Actions</w:t>
      </w:r>
      <w:r w:rsidR="006D00C3" w:rsidRPr="00F20BE7">
        <w:rPr>
          <w:rFonts w:asciiTheme="majorHAnsi" w:hAnsiTheme="majorHAnsi"/>
          <w:sz w:val="22"/>
          <w:szCs w:val="22"/>
        </w:rPr>
        <w:t>:</w:t>
      </w:r>
    </w:p>
    <w:p w14:paraId="46F0EC34" w14:textId="4A389245" w:rsidR="006D00C3" w:rsidRPr="00F20BE7" w:rsidRDefault="005332BD" w:rsidP="005332BD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Bone: PTH mobilizes Ca</w:t>
      </w:r>
      <w:r w:rsidR="006D00C3" w:rsidRPr="00F20BE7">
        <w:rPr>
          <w:rFonts w:asciiTheme="majorHAnsi" w:hAnsiTheme="majorHAnsi"/>
          <w:sz w:val="22"/>
          <w:szCs w:val="22"/>
        </w:rPr>
        <w:t xml:space="preserve"> stores and promotes bone resorption</w:t>
      </w:r>
      <w:r w:rsidR="00BA06D2" w:rsidRPr="00F20BE7">
        <w:rPr>
          <w:rFonts w:asciiTheme="majorHAnsi" w:hAnsiTheme="majorHAnsi"/>
          <w:sz w:val="22"/>
          <w:szCs w:val="22"/>
        </w:rPr>
        <w:t xml:space="preserve"> by osteoclasts</w:t>
      </w:r>
    </w:p>
    <w:p w14:paraId="5B5F39FB" w14:textId="795849D7" w:rsidR="003511B7" w:rsidRPr="00F20BE7" w:rsidRDefault="00E04065" w:rsidP="00217A90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 xml:space="preserve">Kidney: PTH increases </w:t>
      </w:r>
      <w:r w:rsidR="002C780D" w:rsidRPr="00F20BE7">
        <w:rPr>
          <w:rFonts w:asciiTheme="majorHAnsi" w:hAnsiTheme="majorHAnsi"/>
          <w:sz w:val="22"/>
          <w:szCs w:val="22"/>
        </w:rPr>
        <w:t>Ca</w:t>
      </w:r>
      <w:r w:rsidR="003511B7" w:rsidRPr="00F20BE7">
        <w:rPr>
          <w:rFonts w:asciiTheme="majorHAnsi" w:hAnsiTheme="majorHAnsi"/>
          <w:sz w:val="22"/>
          <w:szCs w:val="22"/>
        </w:rPr>
        <w:t xml:space="preserve"> reabsorption in distal tubule</w:t>
      </w:r>
      <w:r w:rsidRPr="00F20BE7">
        <w:rPr>
          <w:rFonts w:asciiTheme="majorHAnsi" w:hAnsiTheme="majorHAnsi"/>
          <w:sz w:val="22"/>
          <w:szCs w:val="22"/>
        </w:rPr>
        <w:t xml:space="preserve">, increases </w:t>
      </w:r>
      <w:r w:rsidR="002C780D" w:rsidRPr="00F20BE7">
        <w:rPr>
          <w:rFonts w:asciiTheme="majorHAnsi" w:hAnsiTheme="majorHAnsi"/>
          <w:sz w:val="22"/>
          <w:szCs w:val="22"/>
        </w:rPr>
        <w:t>Phos</w:t>
      </w:r>
      <w:r w:rsidR="005332BD" w:rsidRPr="00F20BE7">
        <w:rPr>
          <w:rFonts w:asciiTheme="majorHAnsi" w:hAnsiTheme="majorHAnsi"/>
          <w:sz w:val="22"/>
          <w:szCs w:val="22"/>
        </w:rPr>
        <w:t>phorus (Phos)</w:t>
      </w:r>
      <w:r w:rsidR="003511B7" w:rsidRPr="00F20BE7">
        <w:rPr>
          <w:rFonts w:asciiTheme="majorHAnsi" w:hAnsiTheme="majorHAnsi"/>
          <w:sz w:val="22"/>
          <w:szCs w:val="22"/>
        </w:rPr>
        <w:t xml:space="preserve"> excretion</w:t>
      </w:r>
      <w:r w:rsidRPr="00F20BE7">
        <w:rPr>
          <w:rFonts w:asciiTheme="majorHAnsi" w:hAnsiTheme="majorHAnsi"/>
          <w:sz w:val="22"/>
          <w:szCs w:val="22"/>
        </w:rPr>
        <w:t xml:space="preserve">, and activates </w:t>
      </w:r>
      <w:r w:rsidR="003511B7" w:rsidRPr="00F20BE7">
        <w:rPr>
          <w:rFonts w:asciiTheme="majorHAnsi" w:hAnsiTheme="majorHAnsi"/>
          <w:sz w:val="22"/>
          <w:szCs w:val="22"/>
        </w:rPr>
        <w:t xml:space="preserve">1-alpha hydroxylase </w:t>
      </w:r>
      <w:r w:rsidR="00C23483" w:rsidRPr="00F20BE7">
        <w:rPr>
          <w:rFonts w:asciiTheme="majorHAnsi" w:hAnsiTheme="majorHAnsi"/>
          <w:sz w:val="22"/>
          <w:szCs w:val="22"/>
        </w:rPr>
        <w:t xml:space="preserve">to </w:t>
      </w:r>
      <w:r w:rsidR="003511B7" w:rsidRPr="00F20BE7">
        <w:rPr>
          <w:rFonts w:asciiTheme="majorHAnsi" w:hAnsiTheme="majorHAnsi"/>
          <w:sz w:val="22"/>
          <w:szCs w:val="22"/>
        </w:rPr>
        <w:t>convert 25-hydro</w:t>
      </w:r>
      <w:r w:rsidR="00BC64C5" w:rsidRPr="00F20BE7">
        <w:rPr>
          <w:rFonts w:asciiTheme="majorHAnsi" w:hAnsiTheme="majorHAnsi"/>
          <w:sz w:val="22"/>
          <w:szCs w:val="22"/>
        </w:rPr>
        <w:t>xyvitamin D to 1,25-vitamin D</w:t>
      </w:r>
      <w:r w:rsidR="00217A90" w:rsidRPr="00F20BE7">
        <w:rPr>
          <w:rFonts w:asciiTheme="majorHAnsi" w:hAnsiTheme="majorHAnsi"/>
          <w:sz w:val="22"/>
          <w:szCs w:val="22"/>
        </w:rPr>
        <w:t xml:space="preserve"> </w:t>
      </w:r>
    </w:p>
    <w:p w14:paraId="59DC59F1" w14:textId="7041747B" w:rsidR="00217A90" w:rsidRPr="00F20BE7" w:rsidRDefault="00217A90" w:rsidP="005332BD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Net effect = Increased serum Ca, decreased serum Ph</w:t>
      </w:r>
      <w:r w:rsidR="005332BD" w:rsidRPr="00F20BE7">
        <w:rPr>
          <w:rFonts w:asciiTheme="majorHAnsi" w:hAnsiTheme="majorHAnsi"/>
          <w:sz w:val="22"/>
          <w:szCs w:val="22"/>
        </w:rPr>
        <w:t>os</w:t>
      </w:r>
    </w:p>
    <w:p w14:paraId="4B52E09D" w14:textId="4BF38C81" w:rsidR="00E04065" w:rsidRPr="00F20BE7" w:rsidRDefault="00E04065" w:rsidP="00E0406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 xml:space="preserve">Calcitriol: </w:t>
      </w:r>
    </w:p>
    <w:p w14:paraId="1653E9AF" w14:textId="1F525E88" w:rsidR="0085166C" w:rsidRPr="00F20BE7" w:rsidRDefault="00E04065" w:rsidP="0085166C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GI tract</w:t>
      </w:r>
      <w:r w:rsidR="00BA06D2" w:rsidRPr="00F20BE7">
        <w:rPr>
          <w:rFonts w:asciiTheme="majorHAnsi" w:hAnsiTheme="majorHAnsi"/>
          <w:sz w:val="22"/>
          <w:szCs w:val="22"/>
        </w:rPr>
        <w:t xml:space="preserve"> (primary source of calcium)</w:t>
      </w:r>
      <w:r w:rsidRPr="00F20BE7">
        <w:rPr>
          <w:rFonts w:asciiTheme="majorHAnsi" w:hAnsiTheme="majorHAnsi"/>
          <w:sz w:val="22"/>
          <w:szCs w:val="22"/>
        </w:rPr>
        <w:t xml:space="preserve">: calcitriol enhances intestinal </w:t>
      </w:r>
      <w:r w:rsidR="005332BD" w:rsidRPr="00F20BE7">
        <w:rPr>
          <w:rFonts w:asciiTheme="majorHAnsi" w:hAnsiTheme="majorHAnsi"/>
          <w:sz w:val="22"/>
          <w:szCs w:val="22"/>
        </w:rPr>
        <w:t>Ca</w:t>
      </w:r>
      <w:r w:rsidRPr="00F20BE7">
        <w:rPr>
          <w:rFonts w:asciiTheme="majorHAnsi" w:hAnsiTheme="majorHAnsi"/>
          <w:sz w:val="22"/>
          <w:szCs w:val="22"/>
        </w:rPr>
        <w:t xml:space="preserve"> and</w:t>
      </w:r>
      <w:r w:rsidR="005332BD" w:rsidRPr="00F20BE7">
        <w:rPr>
          <w:rFonts w:asciiTheme="majorHAnsi" w:hAnsiTheme="majorHAnsi"/>
          <w:sz w:val="22"/>
          <w:szCs w:val="22"/>
        </w:rPr>
        <w:t xml:space="preserve"> Phos</w:t>
      </w:r>
      <w:r w:rsidRPr="00F20BE7">
        <w:rPr>
          <w:rFonts w:asciiTheme="majorHAnsi" w:hAnsiTheme="majorHAnsi"/>
          <w:sz w:val="22"/>
          <w:szCs w:val="22"/>
        </w:rPr>
        <w:t xml:space="preserve"> absorption</w:t>
      </w:r>
    </w:p>
    <w:p w14:paraId="0B6BB8CA" w14:textId="6992D262" w:rsidR="00217A90" w:rsidRPr="00F20BE7" w:rsidRDefault="00217A90" w:rsidP="0085166C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20BE7">
        <w:rPr>
          <w:rFonts w:asciiTheme="majorHAnsi" w:hAnsiTheme="majorHAnsi"/>
          <w:sz w:val="22"/>
          <w:szCs w:val="22"/>
        </w:rPr>
        <w:t>Net effect = Increase serum Ca and serum Ph</w:t>
      </w:r>
      <w:r w:rsidR="005332BD" w:rsidRPr="00F20BE7">
        <w:rPr>
          <w:rFonts w:asciiTheme="majorHAnsi" w:hAnsiTheme="majorHAnsi"/>
          <w:sz w:val="22"/>
          <w:szCs w:val="22"/>
        </w:rPr>
        <w:t>os</w:t>
      </w:r>
    </w:p>
    <w:p w14:paraId="2C38A72E" w14:textId="22703468" w:rsidR="0085166C" w:rsidRDefault="0085166C" w:rsidP="0085166C">
      <w:pPr>
        <w:rPr>
          <w:rFonts w:ascii="Calibri" w:hAnsi="Calibri"/>
        </w:rPr>
      </w:pPr>
    </w:p>
    <w:p w14:paraId="147269ED" w14:textId="2E87AD38" w:rsidR="0085166C" w:rsidRDefault="006B4979" w:rsidP="00E04065">
      <w:pPr>
        <w:jc w:val="center"/>
        <w:rPr>
          <w:rFonts w:ascii="Calibri" w:hAnsi="Calibri"/>
        </w:rPr>
      </w:pPr>
      <w:r w:rsidRPr="006B497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0C230" wp14:editId="17F18157">
                <wp:simplePos x="0" y="0"/>
                <wp:positionH relativeFrom="page">
                  <wp:posOffset>5876925</wp:posOffset>
                </wp:positionH>
                <wp:positionV relativeFrom="paragraph">
                  <wp:posOffset>2679700</wp:posOffset>
                </wp:positionV>
                <wp:extent cx="862965" cy="422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D5D0" w14:textId="77E349E5" w:rsidR="006B4979" w:rsidRPr="006B4979" w:rsidRDefault="006B49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6B4979">
                              <w:rPr>
                                <w:sz w:val="18"/>
                                <w:szCs w:val="18"/>
                              </w:rPr>
                              <w:t>erum Ca and Phos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C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75pt;margin-top:211pt;width:67.95pt;height: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NJHwIAABoEAAAOAAAAZHJzL2Uyb0RvYy54bWysU9tu2zAMfR+wfxD0vjjxkrQ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" stroked="f">
                <v:textbox>
                  <w:txbxContent>
                    <w:p w14:paraId="4A64D5D0" w14:textId="77E349E5" w:rsidR="006B4979" w:rsidRPr="006B4979" w:rsidRDefault="006B49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6B4979">
                        <w:rPr>
                          <w:sz w:val="18"/>
                          <w:szCs w:val="18"/>
                        </w:rPr>
                        <w:t xml:space="preserve">erum Ca and </w:t>
                      </w:r>
                      <w:proofErr w:type="spellStart"/>
                      <w:r w:rsidRPr="006B4979">
                        <w:rPr>
                          <w:sz w:val="18"/>
                          <w:szCs w:val="18"/>
                        </w:rPr>
                        <w:t>Phos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AA430" wp14:editId="22C3E87C">
                <wp:simplePos x="0" y="0"/>
                <wp:positionH relativeFrom="column">
                  <wp:posOffset>5067300</wp:posOffset>
                </wp:positionH>
                <wp:positionV relativeFrom="paragraph">
                  <wp:posOffset>2708275</wp:posOffset>
                </wp:positionV>
                <wp:extent cx="95250" cy="200025"/>
                <wp:effectExtent l="57150" t="38100" r="38100" b="1047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EB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399pt;margin-top:213.25pt;width:7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" adj="5143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CC40" wp14:editId="41E82F99">
                <wp:simplePos x="0" y="0"/>
                <wp:positionH relativeFrom="column">
                  <wp:posOffset>4467225</wp:posOffset>
                </wp:positionH>
                <wp:positionV relativeFrom="paragraph">
                  <wp:posOffset>2889250</wp:posOffset>
                </wp:positionV>
                <wp:extent cx="314325" cy="9525"/>
                <wp:effectExtent l="38100" t="76200" r="28575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85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.75pt;margin-top:227.5pt;width:24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166C">
        <w:rPr>
          <w:rFonts w:ascii="Calibri" w:hAnsi="Calibri"/>
          <w:noProof/>
        </w:rPr>
        <w:drawing>
          <wp:inline distT="0" distB="0" distL="0" distR="0" wp14:anchorId="3A6AA7CA" wp14:editId="16C84430">
            <wp:extent cx="3505200" cy="3236921"/>
            <wp:effectExtent l="0" t="0" r="0" b="1905"/>
            <wp:docPr id="1" name="Picture 1" descr="C:\Users\Kosullivan1\AppData\Local\Microsoft\Windows\Temporary Internet Files\Content.Outlook\IWWZD84M\PTH Path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ullivan1\AppData\Local\Microsoft\Windows\Temporary Internet Files\Content.Outlook\IWWZD84M\PTH Pathw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29" cy="32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7740" w14:textId="3A183438" w:rsidR="0085166C" w:rsidRPr="0085166C" w:rsidRDefault="0085166C" w:rsidP="00C702E3">
      <w:pPr>
        <w:rPr>
          <w:rFonts w:ascii="Calibri" w:hAnsi="Calibri"/>
        </w:rPr>
      </w:pPr>
    </w:p>
    <w:p w14:paraId="1D11BC9A" w14:textId="1184011B" w:rsidR="00F5059B" w:rsidRPr="00F20BE7" w:rsidRDefault="00BA06D2" w:rsidP="00C702E3">
      <w:p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b/>
          <w:sz w:val="22"/>
          <w:szCs w:val="22"/>
        </w:rPr>
        <w:t>Hypercalcemia</w:t>
      </w:r>
      <w:r w:rsidR="005332BD" w:rsidRPr="00F20BE7">
        <w:rPr>
          <w:rFonts w:ascii="Calibri" w:hAnsi="Calibri"/>
          <w:sz w:val="22"/>
          <w:szCs w:val="22"/>
        </w:rPr>
        <w:t>: Defined as [Ca</w:t>
      </w:r>
      <w:r w:rsidR="000577C5" w:rsidRPr="00F20BE7">
        <w:rPr>
          <w:rFonts w:ascii="Calibri" w:hAnsi="Calibri"/>
          <w:sz w:val="22"/>
          <w:szCs w:val="22"/>
        </w:rPr>
        <w:t>] 2 standard deviations above mean (for age)</w:t>
      </w:r>
      <w:r w:rsidR="00896FCB" w:rsidRPr="00F20BE7">
        <w:rPr>
          <w:rFonts w:ascii="Calibri" w:hAnsi="Calibri"/>
          <w:sz w:val="22"/>
          <w:szCs w:val="22"/>
        </w:rPr>
        <w:t xml:space="preserve"> adjusted for albumin</w:t>
      </w:r>
    </w:p>
    <w:p w14:paraId="6098BAFC" w14:textId="59B412EA" w:rsidR="00BA06D2" w:rsidRPr="00F20BE7" w:rsidRDefault="00BA06D2" w:rsidP="00C702E3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  <w:u w:val="single"/>
        </w:rPr>
        <w:t>Symptoms/Signs:</w:t>
      </w:r>
      <w:r w:rsidRPr="00F20BE7">
        <w:rPr>
          <w:rFonts w:ascii="Calibri" w:hAnsi="Calibri"/>
          <w:sz w:val="22"/>
          <w:szCs w:val="22"/>
        </w:rPr>
        <w:t xml:space="preserve"> “bones/stones” (nephrolithiasis, bone pain, polyuria), “groans” (abdominal pain, constipation), “psychic overtones” (fatigue, irritability, behavior change, depression, memory loss), failure to thrive, hypotonia</w:t>
      </w:r>
      <w:r w:rsidR="000577C5" w:rsidRPr="00F20BE7">
        <w:rPr>
          <w:rFonts w:ascii="Calibri" w:hAnsi="Calibri"/>
          <w:sz w:val="22"/>
          <w:szCs w:val="22"/>
        </w:rPr>
        <w:t>, dehydration</w:t>
      </w:r>
    </w:p>
    <w:p w14:paraId="06A66447" w14:textId="5A8500AE" w:rsidR="00D4387E" w:rsidRPr="00F20BE7" w:rsidRDefault="00D4387E" w:rsidP="00C702E3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  <w:u w:val="single"/>
        </w:rPr>
        <w:t>History</w:t>
      </w:r>
      <w:r w:rsidRPr="00F20BE7">
        <w:rPr>
          <w:rFonts w:ascii="Calibri" w:hAnsi="Calibri"/>
          <w:b/>
          <w:sz w:val="22"/>
          <w:szCs w:val="22"/>
        </w:rPr>
        <w:t xml:space="preserve">: </w:t>
      </w:r>
      <w:r w:rsidRPr="00F20BE7">
        <w:rPr>
          <w:rFonts w:ascii="Calibri" w:hAnsi="Calibri"/>
          <w:sz w:val="22"/>
          <w:szCs w:val="22"/>
        </w:rPr>
        <w:t>dietary assessment, medications (including OTC), family history of hypercalcemia</w:t>
      </w:r>
    </w:p>
    <w:p w14:paraId="6C4688B3" w14:textId="63B3F171" w:rsidR="00896FCB" w:rsidRPr="00F20BE7" w:rsidRDefault="00896FCB" w:rsidP="00C702E3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  <w:u w:val="single"/>
        </w:rPr>
        <w:t>Physical Exam:</w:t>
      </w:r>
      <w:r w:rsidRPr="00F20BE7">
        <w:rPr>
          <w:rFonts w:ascii="Calibri" w:hAnsi="Calibri"/>
          <w:sz w:val="22"/>
          <w:szCs w:val="22"/>
        </w:rPr>
        <w:t xml:space="preserve"> dysmorphic features, bony abnormalities</w:t>
      </w:r>
    </w:p>
    <w:p w14:paraId="255366B8" w14:textId="7878ABA9" w:rsidR="00C702E3" w:rsidRPr="00F20BE7" w:rsidRDefault="00896FCB" w:rsidP="00BA06D2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  <w:u w:val="single"/>
        </w:rPr>
        <w:t xml:space="preserve">Lab </w:t>
      </w:r>
      <w:r w:rsidR="00BA06D2" w:rsidRPr="00F20BE7">
        <w:rPr>
          <w:rFonts w:ascii="Calibri" w:hAnsi="Calibri"/>
          <w:sz w:val="22"/>
          <w:szCs w:val="22"/>
          <w:u w:val="single"/>
        </w:rPr>
        <w:t>Evaluation:</w:t>
      </w:r>
      <w:r w:rsidR="00BA06D2" w:rsidRPr="00F20BE7">
        <w:rPr>
          <w:rFonts w:ascii="Calibri" w:hAnsi="Calibri"/>
          <w:sz w:val="22"/>
          <w:szCs w:val="22"/>
        </w:rPr>
        <w:t xml:space="preserve"> </w:t>
      </w:r>
      <w:r w:rsidR="005332BD" w:rsidRPr="00F20BE7">
        <w:rPr>
          <w:rFonts w:ascii="Calibri" w:hAnsi="Calibri"/>
          <w:sz w:val="22"/>
          <w:szCs w:val="22"/>
        </w:rPr>
        <w:t>total Ca</w:t>
      </w:r>
      <w:r w:rsidR="00C23483" w:rsidRPr="00F20BE7">
        <w:rPr>
          <w:rFonts w:ascii="Calibri" w:hAnsi="Calibri"/>
          <w:sz w:val="22"/>
          <w:szCs w:val="22"/>
        </w:rPr>
        <w:t>,</w:t>
      </w:r>
      <w:r w:rsidR="005332BD" w:rsidRPr="00F20BE7">
        <w:rPr>
          <w:rFonts w:ascii="Calibri" w:hAnsi="Calibri"/>
          <w:sz w:val="22"/>
          <w:szCs w:val="22"/>
        </w:rPr>
        <w:t>albumin, ionized Ca, Phos</w:t>
      </w:r>
      <w:r w:rsidR="00C702E3" w:rsidRPr="00F20BE7">
        <w:rPr>
          <w:rFonts w:ascii="Calibri" w:hAnsi="Calibri"/>
          <w:sz w:val="22"/>
          <w:szCs w:val="22"/>
        </w:rPr>
        <w:t xml:space="preserve">, magnesium, PTH, 25-hydroxyvitamin </w:t>
      </w:r>
      <w:r w:rsidR="00C23483" w:rsidRPr="00F20BE7">
        <w:rPr>
          <w:rFonts w:ascii="Calibri" w:hAnsi="Calibri"/>
          <w:sz w:val="22"/>
          <w:szCs w:val="22"/>
        </w:rPr>
        <w:t>D</w:t>
      </w:r>
    </w:p>
    <w:p w14:paraId="7FE4B71B" w14:textId="6552303F" w:rsidR="00C702E3" w:rsidRPr="00F20BE7" w:rsidRDefault="00F5059B" w:rsidP="00C23483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lastRenderedPageBreak/>
        <w:t>Also c</w:t>
      </w:r>
      <w:r w:rsidR="00C702E3" w:rsidRPr="00F20BE7">
        <w:rPr>
          <w:rFonts w:ascii="Calibri" w:hAnsi="Calibri"/>
          <w:sz w:val="22"/>
          <w:szCs w:val="22"/>
        </w:rPr>
        <w:t>onsider: 1,25-hydroxyvitamin D, urine calcium</w:t>
      </w:r>
      <w:r w:rsidRPr="00F20BE7">
        <w:rPr>
          <w:rFonts w:ascii="Calibri" w:hAnsi="Calibri"/>
          <w:sz w:val="22"/>
          <w:szCs w:val="22"/>
        </w:rPr>
        <w:t>/creatinine</w:t>
      </w:r>
    </w:p>
    <w:p w14:paraId="5B1B0319" w14:textId="78BAD1CE" w:rsidR="00F5059B" w:rsidRPr="00F20BE7" w:rsidRDefault="00F5059B" w:rsidP="00F5059B">
      <w:pPr>
        <w:pStyle w:val="ListParagraph"/>
        <w:numPr>
          <w:ilvl w:val="0"/>
          <w:numId w:val="4"/>
        </w:numPr>
        <w:rPr>
          <w:rFonts w:ascii="Calibri" w:hAnsi="Calibri"/>
          <w:b/>
          <w:i/>
          <w:sz w:val="22"/>
          <w:szCs w:val="22"/>
        </w:rPr>
      </w:pPr>
      <w:r w:rsidRPr="00F20BE7">
        <w:rPr>
          <w:rFonts w:ascii="Calibri" w:hAnsi="Calibri"/>
          <w:sz w:val="22"/>
          <w:szCs w:val="22"/>
          <w:u w:val="single"/>
        </w:rPr>
        <w:t>Differential diagnosis</w:t>
      </w:r>
      <w:r w:rsidRPr="00F20BE7">
        <w:rPr>
          <w:rFonts w:ascii="Calibri" w:hAnsi="Calibri"/>
          <w:sz w:val="22"/>
          <w:szCs w:val="22"/>
        </w:rPr>
        <w:t>:</w:t>
      </w:r>
    </w:p>
    <w:p w14:paraId="1BB1F665" w14:textId="77777777" w:rsidR="00896FCB" w:rsidRPr="00F20BE7" w:rsidRDefault="000577C5" w:rsidP="00896FCB">
      <w:pPr>
        <w:pStyle w:val="ListParagraph"/>
        <w:numPr>
          <w:ilvl w:val="1"/>
          <w:numId w:val="4"/>
        </w:numPr>
        <w:rPr>
          <w:rFonts w:ascii="Calibri" w:hAnsi="Calibri"/>
          <w:b/>
          <w:i/>
          <w:sz w:val="22"/>
          <w:szCs w:val="22"/>
        </w:rPr>
      </w:pPr>
      <w:r w:rsidRPr="00F20BE7">
        <w:rPr>
          <w:rFonts w:ascii="Calibri" w:hAnsi="Calibri"/>
          <w:i/>
          <w:sz w:val="22"/>
          <w:szCs w:val="22"/>
        </w:rPr>
        <w:t>PTH-Independent Hypercalcemia (more common)</w:t>
      </w:r>
    </w:p>
    <w:p w14:paraId="0A8E17DE" w14:textId="1546355E" w:rsidR="000577C5" w:rsidRPr="00F20BE7" w:rsidRDefault="000577C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Milk-alkali syndrome</w:t>
      </w:r>
    </w:p>
    <w:p w14:paraId="083647F7" w14:textId="58ED7892" w:rsidR="000577C5" w:rsidRPr="00F20BE7" w:rsidRDefault="000577C5" w:rsidP="000577C5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Hypervitaminosis D: Vitamin D toxicity, CYP24A1 mutation</w:t>
      </w:r>
    </w:p>
    <w:p w14:paraId="4882B1D8" w14:textId="640887AF" w:rsidR="000577C5" w:rsidRPr="00F20BE7" w:rsidRDefault="001331DA" w:rsidP="000577C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Immobilization</w:t>
      </w:r>
    </w:p>
    <w:p w14:paraId="735A1282" w14:textId="61850859" w:rsidR="00896FCB" w:rsidRPr="00F20BE7" w:rsidRDefault="00896FCB" w:rsidP="000577C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Hypervitaminosis A</w:t>
      </w:r>
    </w:p>
    <w:p w14:paraId="02F07D02" w14:textId="7BFE0393" w:rsidR="000577C5" w:rsidRPr="00F20BE7" w:rsidRDefault="001331DA" w:rsidP="001331DA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Granulomatous disorder: subcutaneous fat necrosis</w:t>
      </w:r>
      <w:r w:rsidR="005332BD" w:rsidRPr="00F20BE7">
        <w:rPr>
          <w:rFonts w:ascii="Calibri" w:hAnsi="Calibri"/>
          <w:sz w:val="22"/>
          <w:szCs w:val="22"/>
        </w:rPr>
        <w:t xml:space="preserve"> of the newborn, TB, sarcoid</w:t>
      </w:r>
      <w:r w:rsidR="00896FCB" w:rsidRPr="00F20BE7">
        <w:rPr>
          <w:rFonts w:ascii="Calibri" w:hAnsi="Calibri"/>
          <w:sz w:val="22"/>
          <w:szCs w:val="22"/>
        </w:rPr>
        <w:t xml:space="preserve"> </w:t>
      </w:r>
    </w:p>
    <w:p w14:paraId="7E4C75E5" w14:textId="047D0A00" w:rsidR="001331DA" w:rsidRPr="00F20BE7" w:rsidRDefault="00896FCB" w:rsidP="001331DA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Endocrinopathies: h</w:t>
      </w:r>
      <w:r w:rsidR="001331DA" w:rsidRPr="00F20BE7">
        <w:rPr>
          <w:rFonts w:ascii="Calibri" w:hAnsi="Calibri"/>
          <w:sz w:val="22"/>
          <w:szCs w:val="22"/>
        </w:rPr>
        <w:t>yperthyroidism, adrenal insufficiency</w:t>
      </w:r>
      <w:r w:rsidRPr="00F20BE7">
        <w:rPr>
          <w:rFonts w:ascii="Calibri" w:hAnsi="Calibri"/>
          <w:sz w:val="22"/>
          <w:szCs w:val="22"/>
        </w:rPr>
        <w:t>, pheochromocytoma</w:t>
      </w:r>
      <w:r w:rsidR="00D4387E" w:rsidRPr="00F20BE7">
        <w:rPr>
          <w:rFonts w:ascii="Calibri" w:hAnsi="Calibri"/>
          <w:sz w:val="22"/>
          <w:szCs w:val="22"/>
        </w:rPr>
        <w:t>, severe congenital hypothyroidism</w:t>
      </w:r>
    </w:p>
    <w:p w14:paraId="3B77F84A" w14:textId="4BF550AE" w:rsidR="00D4387E" w:rsidRPr="00F20BE7" w:rsidRDefault="00D4387E" w:rsidP="001331DA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Inborn errors of metabolism</w:t>
      </w:r>
    </w:p>
    <w:p w14:paraId="78CF546E" w14:textId="1937A968" w:rsidR="001331DA" w:rsidRPr="00F20BE7" w:rsidRDefault="001331DA" w:rsidP="00896FCB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Williams Syndrome: infantile hypercalcemia</w:t>
      </w:r>
    </w:p>
    <w:p w14:paraId="6F79C0CB" w14:textId="28C2A556" w:rsidR="00896FCB" w:rsidRPr="00F20BE7" w:rsidRDefault="001331DA" w:rsidP="00896FCB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Medications: thiazide</w:t>
      </w:r>
    </w:p>
    <w:p w14:paraId="417A2539" w14:textId="05F2DFE4" w:rsidR="00896FCB" w:rsidRPr="00F20BE7" w:rsidRDefault="00896FCB" w:rsidP="00896FCB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Phosphate depletion in neonates</w:t>
      </w:r>
    </w:p>
    <w:p w14:paraId="4A3D816C" w14:textId="4E4DA1A4" w:rsidR="00896FCB" w:rsidRPr="00F20BE7" w:rsidRDefault="00896FCB" w:rsidP="00896FCB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Hypercalcemia of malignancy (uncommon): PTHrP-mediated, osteolysis, 1-25-mediated</w:t>
      </w:r>
    </w:p>
    <w:p w14:paraId="4A11DB45" w14:textId="24196BE2" w:rsidR="00BA06D2" w:rsidRPr="00F20BE7" w:rsidRDefault="001331DA" w:rsidP="00BA06D2">
      <w:pPr>
        <w:pStyle w:val="ListParagraph"/>
        <w:numPr>
          <w:ilvl w:val="1"/>
          <w:numId w:val="4"/>
        </w:numPr>
        <w:rPr>
          <w:rFonts w:ascii="Calibri" w:hAnsi="Calibri"/>
          <w:b/>
          <w:i/>
          <w:sz w:val="22"/>
          <w:szCs w:val="22"/>
        </w:rPr>
      </w:pPr>
      <w:r w:rsidRPr="00F20BE7">
        <w:rPr>
          <w:rFonts w:ascii="Calibri" w:hAnsi="Calibri"/>
          <w:i/>
          <w:sz w:val="22"/>
          <w:szCs w:val="22"/>
        </w:rPr>
        <w:t>PTH-depending Hypercalcemia (less common)</w:t>
      </w:r>
    </w:p>
    <w:p w14:paraId="2C5EF198" w14:textId="2A15CE5E" w:rsidR="00F5059B" w:rsidRPr="00F20BE7" w:rsidRDefault="00F5059B" w:rsidP="00BA06D2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b/>
          <w:sz w:val="22"/>
          <w:szCs w:val="22"/>
        </w:rPr>
        <w:t>Primary hyperparathyroidism</w:t>
      </w:r>
    </w:p>
    <w:p w14:paraId="219ABFFF" w14:textId="72207E0F" w:rsidR="00BA06D2" w:rsidRPr="00F20BE7" w:rsidRDefault="005332BD" w:rsidP="00BA06D2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Labs: high Ca, low P</w:t>
      </w:r>
      <w:r w:rsidR="00BA06D2" w:rsidRPr="00F20BE7">
        <w:rPr>
          <w:rFonts w:ascii="Calibri" w:hAnsi="Calibri"/>
          <w:sz w:val="22"/>
          <w:szCs w:val="22"/>
        </w:rPr>
        <w:t>hos, high PTH</w:t>
      </w:r>
    </w:p>
    <w:p w14:paraId="48C456EE" w14:textId="6A310364" w:rsidR="00BA06D2" w:rsidRPr="00F20BE7" w:rsidRDefault="00BA06D2" w:rsidP="00BA06D2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Evaluation: Sestamibi, thyroid</w:t>
      </w:r>
      <w:r w:rsidR="000577C5" w:rsidRPr="00F20BE7">
        <w:rPr>
          <w:rFonts w:ascii="Calibri" w:hAnsi="Calibri"/>
          <w:sz w:val="22"/>
          <w:szCs w:val="22"/>
        </w:rPr>
        <w:t xml:space="preserve"> US to localize enlarged gland(s</w:t>
      </w:r>
      <w:r w:rsidRPr="00F20BE7">
        <w:rPr>
          <w:rFonts w:ascii="Calibri" w:hAnsi="Calibri"/>
          <w:sz w:val="22"/>
          <w:szCs w:val="22"/>
        </w:rPr>
        <w:t>)</w:t>
      </w:r>
    </w:p>
    <w:p w14:paraId="153E69C8" w14:textId="5F28E482" w:rsidR="002676B5" w:rsidRPr="00F20BE7" w:rsidRDefault="002676B5" w:rsidP="00BA06D2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Causes (</w:t>
      </w:r>
      <w:r w:rsidR="00C23483" w:rsidRPr="00F20BE7">
        <w:rPr>
          <w:rFonts w:ascii="Calibri" w:hAnsi="Calibri"/>
          <w:sz w:val="22"/>
          <w:szCs w:val="22"/>
        </w:rPr>
        <w:t>neonatal</w:t>
      </w:r>
      <w:r w:rsidRPr="00F20BE7">
        <w:rPr>
          <w:rFonts w:ascii="Calibri" w:hAnsi="Calibri"/>
          <w:sz w:val="22"/>
          <w:szCs w:val="22"/>
        </w:rPr>
        <w:t>): maternal hypocalcemia</w:t>
      </w:r>
    </w:p>
    <w:p w14:paraId="043A30E9" w14:textId="3ED32BD7" w:rsidR="001331DA" w:rsidRPr="00F20BE7" w:rsidRDefault="00BA06D2" w:rsidP="00D4387E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Causes</w:t>
      </w:r>
      <w:r w:rsidR="002676B5" w:rsidRPr="00F20BE7">
        <w:rPr>
          <w:rFonts w:ascii="Calibri" w:hAnsi="Calibri"/>
          <w:sz w:val="22"/>
          <w:szCs w:val="22"/>
        </w:rPr>
        <w:t xml:space="preserve"> (children)</w:t>
      </w:r>
      <w:r w:rsidRPr="00F20BE7">
        <w:rPr>
          <w:rFonts w:ascii="Calibri" w:hAnsi="Calibri"/>
          <w:sz w:val="22"/>
          <w:szCs w:val="22"/>
        </w:rPr>
        <w:t xml:space="preserve">: </w:t>
      </w:r>
      <w:r w:rsidR="00D4387E" w:rsidRPr="00F20BE7">
        <w:rPr>
          <w:rFonts w:ascii="Calibri" w:hAnsi="Calibri"/>
          <w:sz w:val="22"/>
          <w:szCs w:val="22"/>
        </w:rPr>
        <w:t xml:space="preserve">genetic tumors/hyperplasia </w:t>
      </w:r>
      <w:r w:rsidRPr="00F20BE7">
        <w:rPr>
          <w:rFonts w:ascii="Calibri" w:hAnsi="Calibri"/>
          <w:sz w:val="22"/>
          <w:szCs w:val="22"/>
        </w:rPr>
        <w:t>(</w:t>
      </w:r>
      <w:r w:rsidR="00D4387E" w:rsidRPr="00F20BE7">
        <w:rPr>
          <w:rFonts w:ascii="Calibri" w:hAnsi="Calibri"/>
          <w:sz w:val="22"/>
          <w:szCs w:val="22"/>
        </w:rPr>
        <w:t xml:space="preserve">MEN1, MEN2A, MEN3, MEN4, HPT-JT), non-syndromic (FIHP), </w:t>
      </w:r>
      <w:r w:rsidR="00136EAF" w:rsidRPr="00F20BE7">
        <w:rPr>
          <w:rFonts w:ascii="Calibri" w:hAnsi="Calibri"/>
          <w:sz w:val="22"/>
          <w:szCs w:val="22"/>
        </w:rPr>
        <w:t xml:space="preserve">PTH/PTHrP receptor activating mutations, </w:t>
      </w:r>
      <w:r w:rsidR="002676B5" w:rsidRPr="00F20BE7">
        <w:rPr>
          <w:rFonts w:ascii="Calibri" w:hAnsi="Calibri"/>
          <w:sz w:val="22"/>
          <w:szCs w:val="22"/>
        </w:rPr>
        <w:t>carcinoma, lithium</w:t>
      </w:r>
    </w:p>
    <w:p w14:paraId="6D3C50D4" w14:textId="276CE870" w:rsidR="00896FCB" w:rsidRPr="00F20BE7" w:rsidRDefault="00896FCB" w:rsidP="00363F51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Tertiary Hyperparathyroidism</w:t>
      </w:r>
      <w:r w:rsidR="00D4387E" w:rsidRPr="00F20BE7">
        <w:rPr>
          <w:rFonts w:ascii="Calibri" w:hAnsi="Calibri"/>
          <w:sz w:val="22"/>
          <w:szCs w:val="22"/>
        </w:rPr>
        <w:t xml:space="preserve"> (from chronic renal disease or hypophosphatemic rickets)</w:t>
      </w:r>
    </w:p>
    <w:p w14:paraId="0B8C3AC0" w14:textId="77777777" w:rsidR="001331DA" w:rsidRPr="00F20BE7" w:rsidRDefault="001331DA" w:rsidP="001331DA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b/>
          <w:sz w:val="22"/>
          <w:szCs w:val="22"/>
        </w:rPr>
        <w:t>Familial hypocalciuric hypercalcemia</w:t>
      </w:r>
    </w:p>
    <w:p w14:paraId="12CA9F28" w14:textId="77777777" w:rsidR="001331DA" w:rsidRPr="00F20BE7" w:rsidRDefault="001331DA" w:rsidP="001331DA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Labs: high Ca, normal/high PTH, Ca/Cr clearance &lt; 0.01</w:t>
      </w:r>
    </w:p>
    <w:p w14:paraId="64C5993D" w14:textId="77777777" w:rsidR="001331DA" w:rsidRPr="00F20BE7" w:rsidRDefault="001331DA" w:rsidP="001331DA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No symptoms of high PTH (no nephrolithiasis, bone loss)</w:t>
      </w:r>
    </w:p>
    <w:p w14:paraId="6D0C2F78" w14:textId="0B9496E6" w:rsidR="001331DA" w:rsidRPr="00F20BE7" w:rsidRDefault="001331DA" w:rsidP="001331DA">
      <w:pPr>
        <w:pStyle w:val="ListParagraph"/>
        <w:numPr>
          <w:ilvl w:val="3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No treatment needed</w:t>
      </w:r>
    </w:p>
    <w:p w14:paraId="538A0BFB" w14:textId="316ECBC4" w:rsidR="00D4387E" w:rsidRPr="00F20BE7" w:rsidRDefault="00D4387E" w:rsidP="00D4387E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Management:</w:t>
      </w:r>
    </w:p>
    <w:p w14:paraId="71FA7BDD" w14:textId="4C78A988" w:rsidR="00D4387E" w:rsidRPr="00F20BE7" w:rsidRDefault="00D4387E" w:rsidP="00D4387E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Based on underlying etiology</w:t>
      </w:r>
    </w:p>
    <w:p w14:paraId="1E241A44" w14:textId="77777777" w:rsidR="00D4387E" w:rsidRPr="00F20BE7" w:rsidRDefault="00D4387E" w:rsidP="00D4387E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 xml:space="preserve">If symptomatic: </w:t>
      </w:r>
    </w:p>
    <w:p w14:paraId="41A0AA62" w14:textId="77777777" w:rsidR="00D4387E" w:rsidRPr="00F20BE7" w:rsidRDefault="00D4387E" w:rsidP="00D4387E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IVF hydration (with NS)</w:t>
      </w:r>
    </w:p>
    <w:p w14:paraId="028BE910" w14:textId="242D1A52" w:rsidR="00D4387E" w:rsidRPr="00F20BE7" w:rsidRDefault="00D4387E" w:rsidP="00D4387E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 xml:space="preserve">Loop diuretics </w:t>
      </w:r>
      <w:r w:rsidR="00130EC3" w:rsidRPr="00F20BE7">
        <w:rPr>
          <w:rFonts w:ascii="Calibri" w:hAnsi="Calibri"/>
          <w:sz w:val="22"/>
          <w:szCs w:val="22"/>
        </w:rPr>
        <w:t>(</w:t>
      </w:r>
      <w:r w:rsidRPr="00F20BE7">
        <w:rPr>
          <w:rFonts w:ascii="Calibri" w:hAnsi="Calibri"/>
          <w:sz w:val="22"/>
          <w:szCs w:val="22"/>
        </w:rPr>
        <w:t xml:space="preserve">enhance urinary Ca excretion but </w:t>
      </w:r>
      <w:r w:rsidR="00130EC3" w:rsidRPr="00F20BE7">
        <w:rPr>
          <w:rFonts w:ascii="Calibri" w:hAnsi="Calibri"/>
          <w:sz w:val="22"/>
          <w:szCs w:val="22"/>
        </w:rPr>
        <w:t xml:space="preserve">require caution given resulting </w:t>
      </w:r>
      <w:r w:rsidRPr="00F20BE7">
        <w:rPr>
          <w:rFonts w:ascii="Calibri" w:hAnsi="Calibri"/>
          <w:sz w:val="22"/>
          <w:szCs w:val="22"/>
        </w:rPr>
        <w:t>volume contraction</w:t>
      </w:r>
      <w:r w:rsidR="00130EC3" w:rsidRPr="00F20BE7">
        <w:rPr>
          <w:rFonts w:ascii="Calibri" w:hAnsi="Calibri"/>
          <w:sz w:val="22"/>
          <w:szCs w:val="22"/>
        </w:rPr>
        <w:t>)</w:t>
      </w:r>
    </w:p>
    <w:p w14:paraId="78502552" w14:textId="45BE2E0F" w:rsidR="00D4387E" w:rsidRPr="00F20BE7" w:rsidRDefault="00D4387E" w:rsidP="00D4387E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Calcitonin</w:t>
      </w:r>
      <w:r w:rsidR="00130EC3" w:rsidRPr="00F20BE7">
        <w:rPr>
          <w:rFonts w:ascii="Calibri" w:hAnsi="Calibri"/>
          <w:sz w:val="22"/>
          <w:szCs w:val="22"/>
        </w:rPr>
        <w:t xml:space="preserve"> (</w:t>
      </w:r>
      <w:r w:rsidRPr="00F20BE7">
        <w:rPr>
          <w:rFonts w:ascii="Calibri" w:hAnsi="Calibri"/>
          <w:sz w:val="22"/>
          <w:szCs w:val="22"/>
        </w:rPr>
        <w:t>short window of effectiveness due to tachyphylaxis</w:t>
      </w:r>
      <w:r w:rsidR="00130EC3" w:rsidRPr="00F20BE7">
        <w:rPr>
          <w:rFonts w:ascii="Calibri" w:hAnsi="Calibri"/>
          <w:sz w:val="22"/>
          <w:szCs w:val="22"/>
        </w:rPr>
        <w:t>)</w:t>
      </w:r>
    </w:p>
    <w:p w14:paraId="35B4B273" w14:textId="4CF29CA3" w:rsidR="00D4387E" w:rsidRPr="00F20BE7" w:rsidRDefault="00D4387E" w:rsidP="00D4387E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IV bisphosphonates</w:t>
      </w:r>
    </w:p>
    <w:p w14:paraId="12700557" w14:textId="56C07007" w:rsidR="00D4387E" w:rsidRPr="00F20BE7" w:rsidRDefault="00D4387E" w:rsidP="00D4387E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If granulomatous disorder: glucocorticoids</w:t>
      </w:r>
    </w:p>
    <w:p w14:paraId="32807724" w14:textId="254C4847" w:rsidR="00013378" w:rsidRPr="00013378" w:rsidRDefault="00D4387E" w:rsidP="00013378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F20BE7">
        <w:rPr>
          <w:rFonts w:ascii="Calibri" w:hAnsi="Calibri"/>
          <w:sz w:val="22"/>
          <w:szCs w:val="22"/>
        </w:rPr>
        <w:t>If primary hyperparathyroidism: parathyroidectomy, cinacalcet</w:t>
      </w:r>
    </w:p>
    <w:p w14:paraId="087F7EDD" w14:textId="30B59087" w:rsidR="00013378" w:rsidRDefault="00013378" w:rsidP="00013378">
      <w:pPr>
        <w:rPr>
          <w:sz w:val="22"/>
          <w:szCs w:val="22"/>
        </w:rPr>
      </w:pPr>
      <w:r>
        <w:rPr>
          <w:sz w:val="22"/>
          <w:szCs w:val="22"/>
        </w:rPr>
        <w:t xml:space="preserve">   Available resources/References</w:t>
      </w:r>
    </w:p>
    <w:p w14:paraId="40766927" w14:textId="0458290E" w:rsidR="00013378" w:rsidRPr="00013378" w:rsidRDefault="00013378" w:rsidP="000133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bookmarkStart w:id="0" w:name="_Hlk41392692"/>
      <w:r w:rsidRPr="00013378">
        <w:rPr>
          <w:rFonts w:asciiTheme="majorHAnsi" w:hAnsiTheme="majorHAnsi" w:cstheme="majorHAnsi"/>
        </w:rPr>
        <w:t>Sperling, Mark A. Pediatric Endocrinology 4</w:t>
      </w:r>
      <w:r w:rsidRPr="00013378">
        <w:rPr>
          <w:rFonts w:asciiTheme="majorHAnsi" w:hAnsiTheme="majorHAnsi" w:cstheme="majorHAnsi"/>
          <w:vertAlign w:val="superscript"/>
        </w:rPr>
        <w:t>th</w:t>
      </w:r>
      <w:r w:rsidRPr="00013378">
        <w:rPr>
          <w:rFonts w:asciiTheme="majorHAnsi" w:hAnsiTheme="majorHAnsi" w:cstheme="majorHAnsi"/>
        </w:rPr>
        <w:t xml:space="preserve"> Edition.</w:t>
      </w:r>
      <w:bookmarkEnd w:id="0"/>
    </w:p>
    <w:p w14:paraId="3F2EB484" w14:textId="77777777" w:rsidR="00013378" w:rsidRPr="00F20BE7" w:rsidRDefault="00013378" w:rsidP="00013378">
      <w:pPr>
        <w:pStyle w:val="ListParagraph"/>
        <w:ind w:left="1440"/>
        <w:rPr>
          <w:sz w:val="22"/>
          <w:szCs w:val="22"/>
        </w:rPr>
      </w:pPr>
      <w:bookmarkStart w:id="1" w:name="_GoBack"/>
      <w:bookmarkEnd w:id="1"/>
    </w:p>
    <w:sectPr w:rsidR="00013378" w:rsidRPr="00F20BE7" w:rsidSect="00133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BEC3" w14:textId="77777777" w:rsidR="00324F37" w:rsidRDefault="00324F37" w:rsidP="0085166C">
      <w:r>
        <w:separator/>
      </w:r>
    </w:p>
  </w:endnote>
  <w:endnote w:type="continuationSeparator" w:id="0">
    <w:p w14:paraId="4ADA9B05" w14:textId="77777777" w:rsidR="00324F37" w:rsidRDefault="00324F37" w:rsidP="008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F64A" w14:textId="77777777" w:rsidR="00B04177" w:rsidRDefault="00B04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621D" w14:textId="29B4C0C4" w:rsidR="0085166C" w:rsidRDefault="0085166C">
    <w:pPr>
      <w:pStyle w:val="Footer"/>
    </w:pPr>
    <w:r>
      <w:t>Juan Jose Lado, Katie O’Sullivan, 2019: PES Education Committee</w:t>
    </w:r>
  </w:p>
  <w:p w14:paraId="26755FC1" w14:textId="77777777" w:rsidR="0085166C" w:rsidRDefault="00851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8A1" w14:textId="77777777" w:rsidR="00B04177" w:rsidRDefault="00B04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6A1B" w14:textId="77777777" w:rsidR="00324F37" w:rsidRDefault="00324F37" w:rsidP="0085166C">
      <w:r>
        <w:separator/>
      </w:r>
    </w:p>
  </w:footnote>
  <w:footnote w:type="continuationSeparator" w:id="0">
    <w:p w14:paraId="636BD359" w14:textId="77777777" w:rsidR="00324F37" w:rsidRDefault="00324F37" w:rsidP="0085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1A04" w14:textId="77777777" w:rsidR="00B04177" w:rsidRDefault="00B04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4B3" w14:textId="5E97E417" w:rsidR="005666F1" w:rsidRDefault="005666F1" w:rsidP="005666F1">
    <w:pPr>
      <w:pStyle w:val="Header"/>
      <w:jc w:val="right"/>
    </w:pPr>
    <w:r>
      <w:rPr>
        <w:noProof/>
      </w:rPr>
      <w:drawing>
        <wp:inline distT="0" distB="0" distL="0" distR="0" wp14:anchorId="516675AE" wp14:editId="62BD6F52">
          <wp:extent cx="1176020" cy="844550"/>
          <wp:effectExtent l="0" t="0" r="5080" b="0"/>
          <wp:docPr id="6" name="Picture 6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81357" w14:textId="77777777" w:rsidR="005666F1" w:rsidRDefault="00566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1AFC" w14:textId="77777777" w:rsidR="00B04177" w:rsidRDefault="00B04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E51"/>
    <w:multiLevelType w:val="hybridMultilevel"/>
    <w:tmpl w:val="C5A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0604"/>
    <w:multiLevelType w:val="hybridMultilevel"/>
    <w:tmpl w:val="01C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3A16"/>
    <w:multiLevelType w:val="hybridMultilevel"/>
    <w:tmpl w:val="AA701E58"/>
    <w:lvl w:ilvl="0" w:tplc="A5308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188C"/>
    <w:multiLevelType w:val="hybridMultilevel"/>
    <w:tmpl w:val="F33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B32"/>
    <w:multiLevelType w:val="hybridMultilevel"/>
    <w:tmpl w:val="97D2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464C"/>
    <w:multiLevelType w:val="hybridMultilevel"/>
    <w:tmpl w:val="3AE8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EE"/>
    <w:rsid w:val="00013378"/>
    <w:rsid w:val="000142F1"/>
    <w:rsid w:val="00024EFD"/>
    <w:rsid w:val="00041639"/>
    <w:rsid w:val="000577C5"/>
    <w:rsid w:val="000D4C66"/>
    <w:rsid w:val="00104567"/>
    <w:rsid w:val="00130EC3"/>
    <w:rsid w:val="001331DA"/>
    <w:rsid w:val="00136EAF"/>
    <w:rsid w:val="00217A90"/>
    <w:rsid w:val="00252D4F"/>
    <w:rsid w:val="002676B5"/>
    <w:rsid w:val="00294EF2"/>
    <w:rsid w:val="00297DEE"/>
    <w:rsid w:val="002C780D"/>
    <w:rsid w:val="0030098D"/>
    <w:rsid w:val="00323CB6"/>
    <w:rsid w:val="00324F37"/>
    <w:rsid w:val="00334573"/>
    <w:rsid w:val="003511B7"/>
    <w:rsid w:val="00363F51"/>
    <w:rsid w:val="00512FCC"/>
    <w:rsid w:val="00523185"/>
    <w:rsid w:val="005332BD"/>
    <w:rsid w:val="005666F1"/>
    <w:rsid w:val="005A3C49"/>
    <w:rsid w:val="006B0FD0"/>
    <w:rsid w:val="006B162D"/>
    <w:rsid w:val="006B4979"/>
    <w:rsid w:val="006C2D0A"/>
    <w:rsid w:val="006D00C3"/>
    <w:rsid w:val="007A7FC2"/>
    <w:rsid w:val="008073AF"/>
    <w:rsid w:val="0085166C"/>
    <w:rsid w:val="00896FCB"/>
    <w:rsid w:val="009E167E"/>
    <w:rsid w:val="009F21F1"/>
    <w:rsid w:val="00A15561"/>
    <w:rsid w:val="00A2356A"/>
    <w:rsid w:val="00AC431D"/>
    <w:rsid w:val="00B04177"/>
    <w:rsid w:val="00B50018"/>
    <w:rsid w:val="00B87A6F"/>
    <w:rsid w:val="00BA06D2"/>
    <w:rsid w:val="00BC64C5"/>
    <w:rsid w:val="00C23483"/>
    <w:rsid w:val="00C702E3"/>
    <w:rsid w:val="00CC7050"/>
    <w:rsid w:val="00CE6D2A"/>
    <w:rsid w:val="00D173FE"/>
    <w:rsid w:val="00D4387E"/>
    <w:rsid w:val="00D86695"/>
    <w:rsid w:val="00DE0ABD"/>
    <w:rsid w:val="00DF62F5"/>
    <w:rsid w:val="00E04065"/>
    <w:rsid w:val="00EE3BCB"/>
    <w:rsid w:val="00F20BE7"/>
    <w:rsid w:val="00F33D60"/>
    <w:rsid w:val="00F5059B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A942E"/>
  <w14:defaultImageDpi w14:val="300"/>
  <w15:docId w15:val="{33F8BC5F-9FAF-4BD6-9A3D-2D52D458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6C"/>
  </w:style>
  <w:style w:type="paragraph" w:styleId="Footer">
    <w:name w:val="footer"/>
    <w:basedOn w:val="Normal"/>
    <w:link w:val="FooterChar"/>
    <w:uiPriority w:val="99"/>
    <w:unhideWhenUsed/>
    <w:rsid w:val="00851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6C"/>
  </w:style>
  <w:style w:type="paragraph" w:styleId="BalloonText">
    <w:name w:val="Balloon Text"/>
    <w:basedOn w:val="Normal"/>
    <w:link w:val="BalloonTextChar"/>
    <w:uiPriority w:val="99"/>
    <w:semiHidden/>
    <w:unhideWhenUsed/>
    <w:rsid w:val="0085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E824-556F-4337-9F06-4172CF1E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Lado</dc:creator>
  <cp:lastModifiedBy>Roberts, Alissa</cp:lastModifiedBy>
  <cp:revision>4</cp:revision>
  <dcterms:created xsi:type="dcterms:W3CDTF">2020-05-26T17:10:00Z</dcterms:created>
  <dcterms:modified xsi:type="dcterms:W3CDTF">2020-09-22T21:44:00Z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2020-09-22T21:44:18Z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8c3ad8a6-ae57-49a2-a6b4-07606af28476</vt:lpwstr>
  </property>
  <property fmtid="{D5CDD505-2E9C-101B-9397-08002B2CF9AE}" pid="8" name="MSIP_Label_046da4d3-ba20-4986-879c-49e262eff745_ContentBits">
    <vt:lpwstr>0</vt:lpwstr>
  </property>
</Properties>
</file>